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75185">
      <w:pPr>
        <w:pStyle w:val="ConsPlusNormal"/>
        <w:jc w:val="both"/>
        <w:outlineLvl w:val="0"/>
      </w:pPr>
      <w:bookmarkStart w:id="0" w:name="_GoBack"/>
      <w:bookmarkEnd w:id="0"/>
    </w:p>
    <w:p w:rsidR="00000000" w:rsidRDefault="00C75185">
      <w:pPr>
        <w:pStyle w:val="ConsPlusTitle"/>
        <w:jc w:val="center"/>
        <w:outlineLvl w:val="0"/>
      </w:pPr>
      <w:r>
        <w:t>ПРАВИТЕЛЬСТВО МОСКОВСКОЙ ОБЛАСТИ</w:t>
      </w:r>
    </w:p>
    <w:p w:rsidR="00000000" w:rsidRDefault="00C75185">
      <w:pPr>
        <w:pStyle w:val="ConsPlusTitle"/>
        <w:jc w:val="both"/>
      </w:pPr>
    </w:p>
    <w:p w:rsidR="00000000" w:rsidRDefault="00C75185">
      <w:pPr>
        <w:pStyle w:val="ConsPlusTitle"/>
        <w:jc w:val="center"/>
      </w:pPr>
      <w:r>
        <w:t>ПОСТАНОВЛЕНИЕ</w:t>
      </w:r>
    </w:p>
    <w:p w:rsidR="00000000" w:rsidRDefault="00C75185">
      <w:pPr>
        <w:pStyle w:val="ConsPlusTitle"/>
        <w:jc w:val="center"/>
      </w:pPr>
      <w:r>
        <w:t>от 29 июня 2021 г. N 514/22</w:t>
      </w:r>
    </w:p>
    <w:p w:rsidR="00000000" w:rsidRDefault="00C75185">
      <w:pPr>
        <w:pStyle w:val="ConsPlusTitle"/>
        <w:jc w:val="both"/>
      </w:pPr>
    </w:p>
    <w:p w:rsidR="00000000" w:rsidRDefault="00C75185">
      <w:pPr>
        <w:pStyle w:val="ConsPlusTitle"/>
        <w:jc w:val="center"/>
      </w:pPr>
      <w:r>
        <w:t>ОБ УТВЕРЖДЕНИИ ПОРЯДКА ПРЕДОСТАВЛЕНИЯ МЕЖБЮДЖЕТНЫХ</w:t>
      </w:r>
    </w:p>
    <w:p w:rsidR="00000000" w:rsidRDefault="00C75185">
      <w:pPr>
        <w:pStyle w:val="ConsPlusTitle"/>
        <w:jc w:val="center"/>
      </w:pPr>
      <w:r>
        <w:t>ТРАНСФЕРТОВ ИЗ БЮДЖЕТА МОСКОВСКОЙ ОБЛАСТИ БЮДЖЕТУ</w:t>
      </w:r>
    </w:p>
    <w:p w:rsidR="00000000" w:rsidRDefault="00C75185">
      <w:pPr>
        <w:pStyle w:val="ConsPlusTitle"/>
        <w:jc w:val="center"/>
      </w:pPr>
      <w:r>
        <w:t>ТЕРРИТОРИАЛЬНОГО ФОНДА ОБЯЗАТЕЛЬНОГО МЕДИЦИНСКОГО</w:t>
      </w:r>
    </w:p>
    <w:p w:rsidR="00000000" w:rsidRDefault="00C75185">
      <w:pPr>
        <w:pStyle w:val="ConsPlusTitle"/>
        <w:jc w:val="center"/>
      </w:pPr>
      <w:r>
        <w:t>СТРАХОВАНИЯ МОСКОВСКОЙ ОБЛАСТИ И ПРИЗНАНИИ УТРАТИВШИМИ</w:t>
      </w:r>
    </w:p>
    <w:p w:rsidR="00000000" w:rsidRDefault="00C75185">
      <w:pPr>
        <w:pStyle w:val="ConsPlusTitle"/>
        <w:jc w:val="center"/>
      </w:pPr>
      <w:r>
        <w:t>СИЛУ НЕКОТОРЫХ ПОСТАНОВЛЕНИЙ ПРАВИТЕЛЬСТВА</w:t>
      </w:r>
    </w:p>
    <w:p w:rsidR="00000000" w:rsidRDefault="00C75185">
      <w:pPr>
        <w:pStyle w:val="ConsPlusTitle"/>
        <w:jc w:val="center"/>
      </w:pPr>
      <w:r>
        <w:t>МОСКОВСКОЙ ОБЛАСТИ</w:t>
      </w:r>
    </w:p>
    <w:p w:rsidR="00000000" w:rsidRDefault="00C7518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7518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7518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</w:t>
            </w:r>
            <w:r>
              <w:rPr>
                <w:color w:val="392C69"/>
              </w:rPr>
              <w:t xml:space="preserve"> постановлений Правительства МО</w:t>
            </w:r>
          </w:p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13.12.2021 N 1335/44, от 26.05.2022 N 539/17, от 06.12.2022 N 1337/44,</w:t>
            </w:r>
          </w:p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06.12.2023 N 1175-ПП, от 29.10.2024 N 1309-ПП)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ind w:firstLine="540"/>
        <w:jc w:val="both"/>
      </w:pPr>
      <w:r>
        <w:t>В соответствии с Бюджетным кодексом Российской Федерации, Федеральным законом от 29.11.2010 N 326-ФЗ "Об обязательном медицинском страховании в Российской Федерации" Правительство Московской области постановляет: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41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межбюджетных трансфертов из бюджета Московской области бюджету Территориального фонда обязательного медицинского страхования Московской области.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1) постановление Правительства Московской</w:t>
      </w:r>
      <w:r>
        <w:t xml:space="preserve"> области от 30.12.2019 N 1066/45 "Об утверждении Порядка предоставления межбюджетных трансфертов из бюджета Московской области бюджету Территориального фонда обязательного медицинского страхования Московской области и признании утратившими силу некоторых п</w:t>
      </w:r>
      <w:r>
        <w:t>остановлений Правительства Московской области";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2) постановление Правительства Московской области от 30.09.2020 N 688/31 "О внесении изменений в Порядок предоставления межбюджетных трансфертов из бюджета Московской области бюджету Территориального фонда об</w:t>
      </w:r>
      <w:r>
        <w:t>язательного медицинского страхования Московской области";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3) постановление Правительства Московской области от 15.12.2020 N 953/42 "О внесении изменений в Порядок предоставления межбюджетных трансфертов из бюджета Московской области бюджету Территориальног</w:t>
      </w:r>
      <w:r>
        <w:t>о фонда обязательного медицинского страхования Московской области".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3.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</w:t>
      </w:r>
      <w:r>
        <w:t>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(www.pravo.gov.ru).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lastRenderedPageBreak/>
        <w:t>4. Настоящее</w:t>
      </w:r>
      <w:r>
        <w:t xml:space="preserve"> постановление вступает в силу на следующий день после его официального опубликования.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5. Контроль за выполнением настоящего постановления возложить на Вице-губернатора Московской области Болатаеву Л.С.</w:t>
      </w:r>
    </w:p>
    <w:p w:rsidR="00000000" w:rsidRDefault="00C75185">
      <w:pPr>
        <w:pStyle w:val="ConsPlusNormal"/>
        <w:jc w:val="both"/>
      </w:pPr>
      <w:r>
        <w:t>(п. 5 в ред. постановления Правительства МО от 29.10.</w:t>
      </w:r>
      <w:r>
        <w:t>2024 N 1309-ПП)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right"/>
      </w:pPr>
      <w:r>
        <w:t>Первый Вице-губернатор Московской области -</w:t>
      </w:r>
    </w:p>
    <w:p w:rsidR="00000000" w:rsidRDefault="00C75185">
      <w:pPr>
        <w:pStyle w:val="ConsPlusNormal"/>
        <w:jc w:val="right"/>
      </w:pPr>
      <w:r>
        <w:t>Председатель Правительства Московской области</w:t>
      </w:r>
    </w:p>
    <w:p w:rsidR="00000000" w:rsidRDefault="00C75185">
      <w:pPr>
        <w:pStyle w:val="ConsPlusNormal"/>
        <w:jc w:val="right"/>
      </w:pPr>
      <w:r>
        <w:t>И.Н. Габдрахманов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right"/>
        <w:outlineLvl w:val="0"/>
      </w:pPr>
      <w:r>
        <w:t>Утвержден</w:t>
      </w:r>
    </w:p>
    <w:p w:rsidR="00000000" w:rsidRDefault="00C75185">
      <w:pPr>
        <w:pStyle w:val="ConsPlusNormal"/>
        <w:jc w:val="right"/>
      </w:pPr>
      <w:r>
        <w:t>постановлением Правительства</w:t>
      </w:r>
    </w:p>
    <w:p w:rsidR="00000000" w:rsidRDefault="00C75185">
      <w:pPr>
        <w:pStyle w:val="ConsPlusNormal"/>
        <w:jc w:val="right"/>
      </w:pPr>
      <w:r>
        <w:t>Московской области</w:t>
      </w:r>
    </w:p>
    <w:p w:rsidR="00000000" w:rsidRDefault="00C75185">
      <w:pPr>
        <w:pStyle w:val="ConsPlusNormal"/>
        <w:jc w:val="right"/>
      </w:pPr>
      <w:r>
        <w:t>от 29 июня 2021 г. N 514/22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Title"/>
        <w:jc w:val="center"/>
      </w:pPr>
      <w:bookmarkStart w:id="1" w:name="Par41"/>
      <w:bookmarkEnd w:id="1"/>
      <w:r>
        <w:t>ПОРЯДОК</w:t>
      </w:r>
    </w:p>
    <w:p w:rsidR="00000000" w:rsidRDefault="00C75185">
      <w:pPr>
        <w:pStyle w:val="ConsPlusTitle"/>
        <w:jc w:val="center"/>
      </w:pPr>
      <w:r>
        <w:t>ПРЕДОСТАВЛЕНИЯ МЕЖБЮДЖЕТНЫХ ТРАНСФЕРТОВ ИЗ БЮДЖЕТА</w:t>
      </w:r>
    </w:p>
    <w:p w:rsidR="00000000" w:rsidRDefault="00C75185">
      <w:pPr>
        <w:pStyle w:val="ConsPlusTitle"/>
        <w:jc w:val="center"/>
      </w:pPr>
      <w:r>
        <w:t>МОСКОВСКОЙ ОБЛАСТИ БЮДЖЕТУ ТЕРРИТОРИАЛЬНОГО ФОНДА</w:t>
      </w:r>
    </w:p>
    <w:p w:rsidR="00000000" w:rsidRDefault="00C75185">
      <w:pPr>
        <w:pStyle w:val="ConsPlusTitle"/>
        <w:jc w:val="center"/>
      </w:pPr>
      <w:r>
        <w:t>ОБЯЗАТЕЛЬНОГО МЕДИЦИНСКОГО СТРАХОВАНИЯ МОСКОВСКОЙ ОБЛАСТИ</w:t>
      </w:r>
    </w:p>
    <w:p w:rsidR="00000000" w:rsidRDefault="00C7518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7518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7518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МО</w:t>
            </w:r>
          </w:p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13.12.2021 N 1335/44, о</w:t>
            </w:r>
            <w:r>
              <w:rPr>
                <w:color w:val="392C69"/>
              </w:rPr>
              <w:t>т 26.05.2022 N 539/17, от 06.12.2022 N 1337/44,</w:t>
            </w:r>
          </w:p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06.12.2023 N 1175-ПП, от 29.10.2024 N 1309-ПП)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ind w:firstLine="540"/>
        <w:jc w:val="both"/>
      </w:pPr>
      <w:r>
        <w:t>1. Настоящий Порядок определяет цели и условия предоставления межбюджетных трансфертов из бюджета Московской области бюджету Территориального фонда обязательного медицинского страхования Московской области (далее - ТФОМС МО).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2. Межбюджетные трансферты пре</w:t>
      </w:r>
      <w:r>
        <w:t>доставляются в пределах средств, предусмотренных законом Московской области о бюджете Московской области на соответствующий финансовый год и на плановый период, утвержденных лимитов бюджетных обязательств в соответствии со сводной бюджетной росписью бюджет</w:t>
      </w:r>
      <w:r>
        <w:t>а Московской области.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 xml:space="preserve">Предоставление межбюджетных трансфертов осуществляется на основании Соглашения между Министерством здравоохранения Московской области и ТФОМС МО о предоставлении межбюджетных трансфертов из бюджета Московской области бюджету ТФОМС МО </w:t>
      </w:r>
      <w:r>
        <w:t>(далее - Соглашение).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Соглашение должно содержать следующие положения: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установление (изменение) объемов оказания медицинской помощи и их финансового обеспечения в разрезе медицинских организаций;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применение тарифов на оплату медицинской помощи;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lastRenderedPageBreak/>
        <w:t xml:space="preserve">требование </w:t>
      </w:r>
      <w:r>
        <w:t>осуществления контроля объемов, сроков, качества и условий предоставления медицинской помощи;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установление форм договоров на оказание медицинской помощи;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порядок оплаты медицинской помощи по мероприятиям, не включенным в Московскую областную программу обяз</w:t>
      </w:r>
      <w:r>
        <w:t>ательного медицинского страхования.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3. Межбюджетные трансферты предоставляются Министерством здравоохранения Московской области бюджету ТФОМС МО в размере не более одной двенадцатой годового объема средств (либо в ином размере в случае предоставления Минис</w:t>
      </w:r>
      <w:r>
        <w:t>терством здравоохранения Московской области дополнительного финансового обеспечения в части базовой программы обязательного медицинского страхования по Московской областной программе обязательного медицинского страхования в связи с увеличением стоимости ме</w:t>
      </w:r>
      <w:r>
        <w:t xml:space="preserve">дицинской помощи в текущем финансовом году) ежемесячно в течение первых 7 рабочих дней текущего месяца на основании заявки на предоставление межбюджетных трансфертов ТФОМС МО (далее - </w:t>
      </w:r>
      <w:hyperlink w:anchor="Par102" w:tooltip="ЗАЯВКА" w:history="1">
        <w:r>
          <w:rPr>
            <w:color w:val="0000FF"/>
          </w:rPr>
          <w:t>Заявка</w:t>
        </w:r>
      </w:hyperlink>
      <w:r>
        <w:t>), представляемой ТФОМС МО в Ми</w:t>
      </w:r>
      <w:r>
        <w:t>нистерство здравоохранения Московской области ежемесячно до 25 числа предыдущего месяца по форме согласно приложению 1 к настоящему Порядку.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При формировании и представлении Заявки на сумму меньшую одной двенадцатой годового объема средств остаток неисполь</w:t>
      </w:r>
      <w:r>
        <w:t>зованных средств может быть заявлен ТФОМС МО в оставшемся периоде в пределах годового объема средств, предусмотренных законом Московской области о бюджете Московской области на соответствующий финансовый год и на плановый период.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При изменении (увеличении/</w:t>
      </w:r>
      <w:r>
        <w:t>уменьшении) объема межбюджетного трансферта в течение финансового года его остаток распределяется равными долями на оставшийся период, начиная с даты вступления в силу нормативного правового акта, утвердившего изменение.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4. Межбюджетные трансферты предоставляются на следующие цели: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1) дополнительное финансовое обеспечение в части базовой программы обязательного медицинского страхования по Московской областной программе обязательного медицинского страхования;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 xml:space="preserve">2) финансовое </w:t>
      </w:r>
      <w:r>
        <w:t>обеспечение медицинской помощи в экстренной форме в амбулаторных и стационарных условиях и скорой медицинской помощи гражданам, не идентифицированным и не застрахованным по обязательному медицинскому страхованию в рамках Московской областной программы госу</w:t>
      </w:r>
      <w:r>
        <w:t>дарственных гарантий бесплатного оказания гражданам медицинской помощи по мероприятиям, не включенным в Московскую областную программу обязательного медицинского страхования;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3) финансовое обеспечение административно-управленческой деятельности ТФОМС МО пр</w:t>
      </w:r>
      <w:r>
        <w:t>и реализации полномочий по финансовому обеспечению медицинской помощи в экстренной форме в амбулаторных и стационарных условиях и скорой медицинской помощи гражданам, не идентифицированным и не застрахованным по обязательному медицинскому страхованию в рам</w:t>
      </w:r>
      <w:r>
        <w:t>ках Московской областной программы государственных гарантий бесплатного оказания гражданам медицинской помощи, по мероприятиям, не включенным в Московскую областную программу обязательного медицинского страхования.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5. Межбюджетные трансферты направляются Т</w:t>
      </w:r>
      <w:r>
        <w:t>ФОМС МО:</w:t>
      </w:r>
    </w:p>
    <w:p w:rsidR="00000000" w:rsidRDefault="00C75185">
      <w:pPr>
        <w:pStyle w:val="ConsPlusNormal"/>
        <w:spacing w:before="240"/>
        <w:ind w:firstLine="540"/>
        <w:jc w:val="both"/>
      </w:pPr>
      <w:bookmarkStart w:id="2" w:name="Par67"/>
      <w:bookmarkEnd w:id="2"/>
      <w:r>
        <w:t xml:space="preserve">1) страховым медицинским организациям, включенным в реестр страховых медицинских </w:t>
      </w:r>
      <w:r>
        <w:lastRenderedPageBreak/>
        <w:t>организаций, осуществляющим деятельность в сфере обязательного медицинского страхования на территории Московской области: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на реализацию мероприятий по Моско</w:t>
      </w:r>
      <w:r>
        <w:t>вской областной программе обязательного медицинского страхования на дополнительное финансовое обеспечение в части базовой программы обязательного медицинского страхования, в том числе на расходы по ведению дела страховыми медицинскими организациями в части</w:t>
      </w:r>
      <w:r>
        <w:t xml:space="preserve"> дополнительного финансового обеспечения базовой программы обязательного медицинского страхования;</w:t>
      </w:r>
    </w:p>
    <w:p w:rsidR="00000000" w:rsidRDefault="00C75185">
      <w:pPr>
        <w:pStyle w:val="ConsPlusNormal"/>
        <w:spacing w:before="240"/>
        <w:ind w:firstLine="540"/>
        <w:jc w:val="both"/>
      </w:pPr>
      <w:bookmarkStart w:id="3" w:name="Par69"/>
      <w:bookmarkEnd w:id="3"/>
      <w:r>
        <w:t>2) медицинским организациям, включенным в реестр медицинских организаций, осуществляющим деятельность в сфере обязательного медицинского страховани</w:t>
      </w:r>
      <w:r>
        <w:t>я по Московской областной программе обязательного медицинского страхования: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на основании заключенных договоров на оказание и оплату медицинской помощи в экстренной форме в амбулаторных и стационарных условиях и скорой медицинской помощи гражданам, не идент</w:t>
      </w:r>
      <w:r>
        <w:t xml:space="preserve">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помощи, по мероприятиям, не включенным в Московскую областную программу </w:t>
      </w:r>
      <w:r>
        <w:t>обязательного медицинского страхования, между ТФОМС МО и медицинскими организациями, в том числе на завершение расчетов в текущем финансовом году за предыдущий финансовый год;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3) на оплату расходов административно-управленческого аппарата ТФОМС МО в соотве</w:t>
      </w:r>
      <w:r>
        <w:t>тствии с утвержденными лимитами бюджетных обязательств;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4) на возмещение затрат территориальных фондов обязательного медицинского страхования субъектов Российской Федерации по оплате стоимости медицинской помощи, оказанной лицам, застрахованным в Московско</w:t>
      </w:r>
      <w:r>
        <w:t>й области, в объеме, предусмотренном базовой программой обязательного медицинского страхования.</w:t>
      </w:r>
    </w:p>
    <w:p w:rsidR="00000000" w:rsidRDefault="00C75185">
      <w:pPr>
        <w:pStyle w:val="ConsPlusNormal"/>
        <w:jc w:val="both"/>
      </w:pPr>
      <w:r>
        <w:t>(пп. 4 в ред. постановления Правительства МО от 29.10.2024 N 1309-ПП)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 xml:space="preserve">6. Медицинские организации расходуют средства, указанные в </w:t>
      </w:r>
      <w:hyperlink w:anchor="Par67" w:tooltip="1) страховым медицинским организациям, включенным в реестр страховых медицинских организаций, осуществляющим деятельность в сфере обязательного медицинского страхования на территории Московской области: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ar69" w:tooltip="2) медицинским организациям, включенным в реестр медицинских организаций, осуществляющим деятельность в сфере обязательного медицинского страхования по Московской областной программе обязательного медицинского страхования:" w:history="1">
        <w:r>
          <w:rPr>
            <w:color w:val="0000FF"/>
          </w:rPr>
          <w:t>2 пункта 5</w:t>
        </w:r>
      </w:hyperlink>
      <w:r>
        <w:t xml:space="preserve"> настоящего Порядка, на: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заработную пл</w:t>
      </w:r>
      <w:r>
        <w:t>ату, начисления на оплату труда, прочие выплаты;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</w:t>
      </w:r>
      <w:r>
        <w:t>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организацию питания (при отсутствии организованного питания в медицинской организации);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опла</w:t>
      </w:r>
      <w:r>
        <w:t>ту услуг связи, транспортных услуг, коммунальных услуг, работ и услуг по содержанию имущества;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арендную плату за пользование имуществом;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оплату программного обеспечения и прочих услуг;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lastRenderedPageBreak/>
        <w:t>социальное обеспечение работников медицинских организаций, установленно</w:t>
      </w:r>
      <w:r>
        <w:t>е законодательством Российской Федерации;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прочие расходы;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расходы на приобретение основных средств (оборудование, производственный и хозяйственный инвентарь) стоимостью до ста тысяч рублей за единицу.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7. ТФОМС МО представляет в Министерство здравоохранения</w:t>
      </w:r>
      <w:r>
        <w:t xml:space="preserve"> Московской области: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 xml:space="preserve">отчет об использовании межбюджетных трансфертов Территориальным фондом обязательного медицинского страхования Московской области по форме согласно </w:t>
      </w:r>
      <w:hyperlink w:anchor="Par148" w:tooltip="ОТЧЕТ" w:history="1">
        <w:r>
          <w:rPr>
            <w:color w:val="0000FF"/>
          </w:rPr>
          <w:t>таблице 1</w:t>
        </w:r>
      </w:hyperlink>
      <w:r>
        <w:t xml:space="preserve"> приложения 2 к настоящему Порядку ежемесячно</w:t>
      </w:r>
      <w:r>
        <w:t xml:space="preserve"> до 10 числа месяца, следующего за отчетным периодом, за декабрь - до 25 января очередного финансового года;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отчет о расходовании страховыми медицинскими организациями и медицинскими организациями межбюджетных трансфертов, Территориальным фондом обязательн</w:t>
      </w:r>
      <w:r>
        <w:t xml:space="preserve">ого медицинского страхования Московской области по форме согласно </w:t>
      </w:r>
      <w:hyperlink w:anchor="Par214" w:tooltip="ОТЧЕТ" w:history="1">
        <w:r>
          <w:rPr>
            <w:color w:val="0000FF"/>
          </w:rPr>
          <w:t>таблице 2</w:t>
        </w:r>
      </w:hyperlink>
      <w:r>
        <w:t xml:space="preserve"> приложения 2 к настоящему Порядку ежеквартально в срок не позднее 45 дней, следующих за отчетным периодом, за год - до 15 марта очередного финансо</w:t>
      </w:r>
      <w:r>
        <w:t>вого года.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 xml:space="preserve">8. Министерство здравоохранения Московской области представляет в Министерство экономики и финансов Московской области </w:t>
      </w:r>
      <w:hyperlink w:anchor="Par464" w:tooltip="ОТЧЕТ" w:history="1">
        <w:r>
          <w:rPr>
            <w:color w:val="0000FF"/>
          </w:rPr>
          <w:t>отчет</w:t>
        </w:r>
      </w:hyperlink>
      <w:r>
        <w:t xml:space="preserve"> о расходовании ТФОМС МО межбюджетных трансфертов, предоставляемых из бюджета Московско</w:t>
      </w:r>
      <w:r>
        <w:t>й области, по форме согласно приложению 3 к настоящему Порядку ежеквартально в срок не позднее 50 дней, следующих за отчетным периодом, за год - до 20 марта очередного финансового года.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9. Средства межбюджетного трансферта, использованные не по целевому на</w:t>
      </w:r>
      <w:r>
        <w:t>значению получателя средств, подлежат возврату в бюджет Московской области в сроки, установленные законодательством Российской Федерации и законодательством Московской области, в следующем порядке: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средства межбюджетного трансферта, использованны</w:t>
      </w:r>
      <w:r>
        <w:t>е не по целевому назначению, подлежат восстановлению медицинской организацией в бюджет ТФОМС МО за счет средств, полученных от предпринимательской и иной приносящей доход деятельности, и (или) за счет предоставления межбюджетных трансфертов;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ТФОМС МО возме</w:t>
      </w:r>
      <w:r>
        <w:t>щенные медицинскими организациями средства межбюджетных трансфертов восстанавливает в бюджет Московской области.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10. Средства межбюджетных трансфертов, полученных медицинскими организациями из бюджета ТФОМС МО и не использованных по состоянию на 1 января т</w:t>
      </w:r>
      <w:r>
        <w:t>екущего финансового года, подлежат возврату в бюджет ТФОМС МО в течение первых пяти рабочих дней текущего финансового года. ТФОМС МО перечисляет указанные средства в доход бюджета Московской области в течение первых десяти рабочих дней текущего финансового</w:t>
      </w:r>
      <w:r>
        <w:t xml:space="preserve"> года.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В случае если неиспользованный остаток межбюджетных трансфертов не перечислен ТФОМС МО в доход бюджета Московской области, указанные средства подлежат взысканию в доход бюджета Московской области в порядке, определяемом центральным исполнительным ор</w:t>
      </w:r>
      <w:r>
        <w:t xml:space="preserve">ганом государственной власти Московской области, осуществляющим исполнительно-распорядительную деятельность на территории Московской области в финансовой, бюджетной, кредитной и налоговой сферах, с соблюдением общих требований, </w:t>
      </w:r>
      <w:r>
        <w:lastRenderedPageBreak/>
        <w:t xml:space="preserve">установленных Министерством </w:t>
      </w:r>
      <w:r>
        <w:t>финансов Российской Федерации.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11. Контроль за целевым использованием межбюджетных трансфертов, предусмотренных настоящим Порядком, осуществляется в порядке, установленном законодательством Российской Федерации.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right"/>
        <w:outlineLvl w:val="1"/>
      </w:pPr>
      <w:r>
        <w:t>Приложение 1</w:t>
      </w:r>
    </w:p>
    <w:p w:rsidR="00000000" w:rsidRDefault="00C75185">
      <w:pPr>
        <w:pStyle w:val="ConsPlusNormal"/>
        <w:jc w:val="right"/>
      </w:pPr>
      <w:r>
        <w:t>к Порядку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center"/>
      </w:pPr>
      <w:bookmarkStart w:id="4" w:name="Par102"/>
      <w:bookmarkEnd w:id="4"/>
      <w:r>
        <w:t>ЗАЯ</w:t>
      </w:r>
      <w:r>
        <w:t>ВКА</w:t>
      </w:r>
    </w:p>
    <w:p w:rsidR="00000000" w:rsidRDefault="00C75185">
      <w:pPr>
        <w:pStyle w:val="ConsPlusNormal"/>
        <w:jc w:val="center"/>
      </w:pPr>
      <w:r>
        <w:t>на предоставление межбюджетных трансфертов Территориальному</w:t>
      </w:r>
    </w:p>
    <w:p w:rsidR="00000000" w:rsidRDefault="00C75185">
      <w:pPr>
        <w:pStyle w:val="ConsPlusNormal"/>
        <w:jc w:val="center"/>
      </w:pPr>
      <w:r>
        <w:t>фонду обязательного медицинского страхования</w:t>
      </w:r>
    </w:p>
    <w:p w:rsidR="00000000" w:rsidRDefault="00C75185">
      <w:pPr>
        <w:pStyle w:val="ConsPlusNormal"/>
        <w:jc w:val="center"/>
      </w:pPr>
      <w:r>
        <w:t>Московской области</w:t>
      </w:r>
    </w:p>
    <w:p w:rsidR="00000000" w:rsidRDefault="00C75185">
      <w:pPr>
        <w:pStyle w:val="ConsPlusNormal"/>
        <w:jc w:val="center"/>
      </w:pPr>
      <w:r>
        <w:t>на __________ 20__ г.</w:t>
      </w:r>
    </w:p>
    <w:p w:rsidR="00000000" w:rsidRDefault="00C7518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6293"/>
        <w:gridCol w:w="2041"/>
      </w:tblGrid>
      <w:tr w:rsidR="000000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Сумма заявки в месяц (тыс. руб.)</w:t>
            </w:r>
          </w:p>
        </w:tc>
      </w:tr>
      <w:tr w:rsidR="000000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Межбюджетные трансферты бюджету ТФОМС Московской области по Московской областной программе обязательного медицинского страхования на дополнительное финансовое обеспечение в части базовой программы обязательного медицинского страхования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Межбюджетные тра</w:t>
            </w:r>
            <w:r>
              <w:t>нсферты бюджету ТФОМС Московской области на финансовое обеспечение медицинской помощи в экстренной форме в амбулаторных и стационарных условиях и скорой медицинской помощи гражданам, не идентифицированным и не застрахованным по обязательному медицинскому с</w:t>
            </w:r>
            <w:r>
              <w:t>трахованию в рамках Московской областной программы государственных гарантий бесплатного оказания гражданам медицинской помощи, по мероприятиям, не включенным в Московскую областную программу обязательного медицинского страхования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Межбюджетные трансферт</w:t>
            </w:r>
            <w:r>
              <w:t>ы бюджету ТФОМС Московской области на финансовое обеспечение административно-управленческой деятельности ТФОМС Московской области при реализации полномочий по финансовому обеспечению медицинской помощи в экстренной форме в амбулаторных и стационарных услов</w:t>
            </w:r>
            <w:r>
              <w:t xml:space="preserve">иях и скорой медицинской помощи гражданам, не идентифицированным и не застрахованным по </w:t>
            </w:r>
            <w:r>
              <w:lastRenderedPageBreak/>
              <w:t>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помощи, по мероприяти</w:t>
            </w:r>
            <w:r>
              <w:t>ям, не включенным в Московскую областную программу обязательного медицинского страхования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Итого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</w:tbl>
    <w:p w:rsidR="00000000" w:rsidRDefault="00C75185">
      <w:pPr>
        <w:pStyle w:val="ConsPlusNormal"/>
        <w:jc w:val="both"/>
      </w:pPr>
    </w:p>
    <w:p w:rsidR="00000000" w:rsidRDefault="00C75185">
      <w:pPr>
        <w:pStyle w:val="ConsPlusNonformat"/>
        <w:jc w:val="both"/>
      </w:pPr>
      <w:r>
        <w:t>Руководитель ТФОМС МО      ___________________ ____________________________</w:t>
      </w:r>
    </w:p>
    <w:p w:rsidR="00000000" w:rsidRDefault="00C75185">
      <w:pPr>
        <w:pStyle w:val="ConsPlusNonformat"/>
        <w:jc w:val="both"/>
      </w:pPr>
      <w:r>
        <w:t xml:space="preserve">                                (подпись)         (расшифровка подписи)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>Главный бухгалтер ТФОМС МО ___________________ ____________________________</w:t>
      </w:r>
    </w:p>
    <w:p w:rsidR="00000000" w:rsidRDefault="00C75185">
      <w:pPr>
        <w:pStyle w:val="ConsPlusNonformat"/>
        <w:jc w:val="both"/>
      </w:pPr>
      <w:r>
        <w:t xml:space="preserve">                                (подпись)         (расшифровка подписи)</w:t>
      </w:r>
    </w:p>
    <w:p w:rsidR="00000000" w:rsidRDefault="00C75185">
      <w:pPr>
        <w:pStyle w:val="ConsPlusNonformat"/>
        <w:jc w:val="both"/>
      </w:pPr>
      <w:r>
        <w:t>(М.П.)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>Исполнитель                ___________________ ____________________________</w:t>
      </w:r>
    </w:p>
    <w:p w:rsidR="00000000" w:rsidRDefault="00C75185">
      <w:pPr>
        <w:pStyle w:val="ConsPlusNonformat"/>
        <w:jc w:val="both"/>
      </w:pPr>
      <w:r>
        <w:t xml:space="preserve">(телефон)               </w:t>
      </w:r>
      <w:r>
        <w:t xml:space="preserve">        (подпись)         (расшифровка подписи)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>"___" _________ 20__ г.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right"/>
        <w:outlineLvl w:val="1"/>
      </w:pPr>
      <w:r>
        <w:t>Приложение 2</w:t>
      </w:r>
    </w:p>
    <w:p w:rsidR="00000000" w:rsidRDefault="00C75185">
      <w:pPr>
        <w:pStyle w:val="ConsPlusNormal"/>
        <w:jc w:val="right"/>
      </w:pPr>
      <w:r>
        <w:t>к Порядку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right"/>
        <w:outlineLvl w:val="2"/>
      </w:pPr>
      <w:r>
        <w:t>Таблица 1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center"/>
      </w:pPr>
      <w:bookmarkStart w:id="5" w:name="Par148"/>
      <w:bookmarkEnd w:id="5"/>
      <w:r>
        <w:t>ОТЧЕТ</w:t>
      </w:r>
    </w:p>
    <w:p w:rsidR="00000000" w:rsidRDefault="00C75185">
      <w:pPr>
        <w:pStyle w:val="ConsPlusNormal"/>
        <w:jc w:val="center"/>
      </w:pPr>
      <w:r>
        <w:t>об использовании межбюджетных трансфертов Территориальным</w:t>
      </w:r>
    </w:p>
    <w:p w:rsidR="00000000" w:rsidRDefault="00C75185">
      <w:pPr>
        <w:pStyle w:val="ConsPlusNormal"/>
        <w:jc w:val="center"/>
      </w:pPr>
      <w:r>
        <w:t>фондом обязательного медицинского страхования</w:t>
      </w:r>
    </w:p>
    <w:p w:rsidR="00000000" w:rsidRDefault="00C75185">
      <w:pPr>
        <w:pStyle w:val="ConsPlusNormal"/>
        <w:jc w:val="center"/>
      </w:pPr>
      <w:r>
        <w:t>Московской области</w:t>
      </w:r>
    </w:p>
    <w:p w:rsidR="00000000" w:rsidRDefault="00C75185">
      <w:pPr>
        <w:pStyle w:val="ConsPlusNormal"/>
        <w:jc w:val="center"/>
      </w:pPr>
      <w:r>
        <w:t>по</w:t>
      </w:r>
      <w:r>
        <w:t xml:space="preserve"> состоянию на ________ 20__ года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  <w:r>
        <w:t>Периодичность: ежемесячно до 10 числа месяца, следующего за отчетным периодом, за декабрь - до 25 января очередного финансового года.</w:t>
      </w:r>
    </w:p>
    <w:p w:rsidR="00000000" w:rsidRDefault="00C75185">
      <w:pPr>
        <w:pStyle w:val="ConsPlusNormal"/>
        <w:spacing w:before="240"/>
        <w:jc w:val="both"/>
      </w:pPr>
      <w:r>
        <w:t>Единица изм.: руб. (с точностью до второго знака после запятой).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46"/>
        <w:gridCol w:w="1531"/>
        <w:gridCol w:w="1853"/>
        <w:gridCol w:w="1757"/>
        <w:gridCol w:w="1862"/>
        <w:gridCol w:w="1304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Остаток средств на начало года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Предусмотрено в бюджете ТФОМС Московской области на 20__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Поступило в ТФОМС Московской области средств с начала года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Израсходовано ТФОМС Московской области с начала года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О</w:t>
            </w:r>
            <w:r>
              <w:t>статок средств на конец отчетного периода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Межбюджетные трансферты бюд</w:t>
            </w:r>
            <w:r>
              <w:t>жету ТФОМС Московской области по Московской областной программе обязательного медицинского страхования на дополнительное финансовое обеспечение в части базовой программы обязательного медицинского страхования, 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 xml:space="preserve">Межбюджетные трансферты бюджету </w:t>
            </w:r>
            <w:r>
              <w:t>ТФОМС Московской области на финансовое обеспечение медицинской помощи в экстренной форме в амбулаторных и стационарных условиях и скорой медицинской помощи гражданам, не идентифицированным и не застрахованным по обязательному медицинскому страхованию в рам</w:t>
            </w:r>
            <w:r>
              <w:t>ках Московской областной программы государственных гарантий бесплатного оказания гражданам медицинской помощи, по мероприятиям, не включенным в Московскую областную программу обязательного медицинского страхования, 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Межбюджетные трансферты бюд</w:t>
            </w:r>
            <w:r>
              <w:t xml:space="preserve">жету ТФОМС Московской области на </w:t>
            </w:r>
            <w:r>
              <w:lastRenderedPageBreak/>
              <w:t>финансовое обеспечение административно-управленческой деятельности ТФОМС Московской области при реализации полномочий по финансовому обеспечению медицинской помощи в экстренной форме в амбулаторных и стационарных условиях и</w:t>
            </w:r>
            <w:r>
              <w:t xml:space="preserve"> скорой медицинской помощи гражданам,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помощи, по мероприятиям, н</w:t>
            </w:r>
            <w:r>
              <w:t>е включенным в Московскую областную программу обязательного медицинского страхования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</w:tbl>
    <w:p w:rsidR="00000000" w:rsidRDefault="00C75185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nformat"/>
        <w:jc w:val="both"/>
      </w:pPr>
      <w:r>
        <w:t>Руководитель ТФОМС МО      ___________________ ____________________________</w:t>
      </w:r>
    </w:p>
    <w:p w:rsidR="00000000" w:rsidRDefault="00C75185">
      <w:pPr>
        <w:pStyle w:val="ConsPlusNonformat"/>
        <w:jc w:val="both"/>
      </w:pPr>
      <w:r>
        <w:t xml:space="preserve">                                (подпись)         (расшифровка подписи)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>Главный бухгалтер ТФОМС МО ___________________ ____________________________</w:t>
      </w:r>
    </w:p>
    <w:p w:rsidR="00000000" w:rsidRDefault="00C75185">
      <w:pPr>
        <w:pStyle w:val="ConsPlusNonformat"/>
        <w:jc w:val="both"/>
      </w:pPr>
      <w:r>
        <w:t xml:space="preserve">                                (подпись)         (расшифровка подписи)</w:t>
      </w:r>
    </w:p>
    <w:p w:rsidR="00000000" w:rsidRDefault="00C75185">
      <w:pPr>
        <w:pStyle w:val="ConsPlusNonformat"/>
        <w:jc w:val="both"/>
      </w:pPr>
      <w:r>
        <w:t>(М.П.)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 xml:space="preserve">Исполнитель                </w:t>
      </w:r>
      <w:r>
        <w:t>___________________ ____________________________</w:t>
      </w:r>
    </w:p>
    <w:p w:rsidR="00000000" w:rsidRDefault="00C75185">
      <w:pPr>
        <w:pStyle w:val="ConsPlusNonformat"/>
        <w:jc w:val="both"/>
      </w:pPr>
      <w:r>
        <w:t>(телефон)                       (подпись)         (расшифровка подписи)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>"___" _________ 20__ г.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right"/>
        <w:outlineLvl w:val="2"/>
      </w:pPr>
      <w:r>
        <w:t>Таблица 2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center"/>
      </w:pPr>
      <w:bookmarkStart w:id="6" w:name="Par214"/>
      <w:bookmarkEnd w:id="6"/>
      <w:r>
        <w:t>ОТЧЕТ</w:t>
      </w:r>
    </w:p>
    <w:p w:rsidR="00000000" w:rsidRDefault="00C75185">
      <w:pPr>
        <w:pStyle w:val="ConsPlusNormal"/>
        <w:jc w:val="center"/>
      </w:pPr>
      <w:r>
        <w:t>о расходовании страховыми медицинскими организациями</w:t>
      </w:r>
    </w:p>
    <w:p w:rsidR="00000000" w:rsidRDefault="00C75185">
      <w:pPr>
        <w:pStyle w:val="ConsPlusNormal"/>
        <w:jc w:val="center"/>
      </w:pPr>
      <w:r>
        <w:t>и медицинскими организациями межбюджетных трансфертов,</w:t>
      </w:r>
    </w:p>
    <w:p w:rsidR="00000000" w:rsidRDefault="00C75185">
      <w:pPr>
        <w:pStyle w:val="ConsPlusNormal"/>
        <w:jc w:val="center"/>
      </w:pPr>
      <w:r>
        <w:t>Территориальным фондом обязательного медицинского</w:t>
      </w:r>
    </w:p>
    <w:p w:rsidR="00000000" w:rsidRDefault="00C75185">
      <w:pPr>
        <w:pStyle w:val="ConsPlusNormal"/>
        <w:jc w:val="center"/>
      </w:pPr>
      <w:r>
        <w:t>страхования Московской области</w:t>
      </w:r>
    </w:p>
    <w:p w:rsidR="00000000" w:rsidRDefault="00C75185">
      <w:pPr>
        <w:pStyle w:val="ConsPlusNormal"/>
        <w:jc w:val="center"/>
      </w:pPr>
      <w:r>
        <w:t>по состоянию на _________ 20__ года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  <w:r>
        <w:t>Периодичность: ежеквартально, в срок не позднее 45 дней, следующих за отчетным пери</w:t>
      </w:r>
      <w:r>
        <w:t>одом, за год - до 15 марта очередного финансового года.</w:t>
      </w:r>
    </w:p>
    <w:p w:rsidR="00000000" w:rsidRDefault="00C75185">
      <w:pPr>
        <w:pStyle w:val="ConsPlusNormal"/>
        <w:spacing w:before="240"/>
        <w:jc w:val="both"/>
      </w:pPr>
      <w:r>
        <w:t>Единица изм.: тыс. рублей.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041"/>
        <w:gridCol w:w="1984"/>
        <w:gridCol w:w="2211"/>
        <w:gridCol w:w="2835"/>
        <w:gridCol w:w="3288"/>
      </w:tblGrid>
      <w:tr w:rsidR="00000000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lastRenderedPageBreak/>
              <w:t>Статьи расходов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На дополнительное финансовое обеспечение в части базовой программы обязательного медицинского страхования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На финансовое обеспечение</w:t>
            </w:r>
            <w:r>
              <w:t xml:space="preserve"> медицинской помощи в экстренной форме в амбулаторных и стационарных условиях и скорой медицинской помощи гражданам, не идентифицированным и не застрахованным по ОМС в рамках Московской областной программы государственных гарантий бесплатного оказания граж</w:t>
            </w:r>
            <w:r>
              <w:t>данам медицинской помощи, по мероприятиям, не включенным в Московскую областную программу ОМС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На финансовое обеспечение административно-управленческой деятельности ТФОМС Московской области при реализации полномочий по финансовому обеспечению медицинской по</w:t>
            </w:r>
            <w:r>
              <w:t>мощи в экстренной форме в амбулаторных и стационарных условиях и скорой медицинской помощи гражданам,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</w:t>
            </w:r>
            <w:r>
              <w:t>атного оказания гражданам медицинской помощи, по мероприятиям, не включенным в Московскую областную программу обязательного медицинского страхования</w:t>
            </w:r>
          </w:p>
        </w:tc>
      </w:tr>
      <w:tr w:rsidR="0000000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На дополнительное финансовое обеспечение в части базовой программы обязательного медицинского страхования, всего (гр. 3 + гр. 4)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</w:p>
        </w:tc>
      </w:tr>
      <w:tr w:rsidR="0000000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на дополнительное финансовое обеспечение в части базовой программы ОМС медицинских организаций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на ведение дел</w:t>
            </w:r>
            <w:r>
              <w:t>а страховыми медицинскими организациями в части дополнительного финансового обеспечения базовой программы ОМС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Остаток средств межбюджетных трансфертов на начало отчетного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 xml:space="preserve">Поступило средств </w:t>
            </w:r>
            <w:r>
              <w:lastRenderedPageBreak/>
              <w:t>межбюджетных трансфертов за отчетный период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Израсходовано средств межбюджетного трансферта за отчетный период - всего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Оплата труда и начисления на выплаты по оплате труда, всего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заработная плата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прочие выплаты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начисления на выплаты по оплате труда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Оплата работ, услуг, всего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услуги связи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lastRenderedPageBreak/>
              <w:t>коммунальные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арендная плата за пользование имуществом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прочие работы,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Социальное обеспечение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Прочие расходы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Увеличение стоимости основных средств, всего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медицинского оборудования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медицинского инструментария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прочих основных средств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 xml:space="preserve">Увеличение стоимости материальных </w:t>
            </w:r>
            <w:r>
              <w:lastRenderedPageBreak/>
              <w:t>запасов, всего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медикаментов и перевязочных средств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медицинского инструментария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продуктов питания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реактивов и химикатов, стекла и химпосуды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горюче-смазочных материалов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мягкого инвентаря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прочих материальных запасов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Остаток средств межбюджетных трансфертов на конец отчетного периода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</w:tbl>
    <w:p w:rsidR="00000000" w:rsidRDefault="00C75185">
      <w:pPr>
        <w:pStyle w:val="ConsPlusNormal"/>
        <w:jc w:val="both"/>
      </w:pPr>
    </w:p>
    <w:p w:rsidR="00000000" w:rsidRDefault="00C75185">
      <w:pPr>
        <w:pStyle w:val="ConsPlusNonformat"/>
        <w:jc w:val="both"/>
      </w:pPr>
      <w:r>
        <w:t>Руководитель ТФОМС МО      ___________________ ____________________________</w:t>
      </w:r>
    </w:p>
    <w:p w:rsidR="00000000" w:rsidRDefault="00C75185">
      <w:pPr>
        <w:pStyle w:val="ConsPlusNonformat"/>
        <w:jc w:val="both"/>
      </w:pPr>
      <w:r>
        <w:t xml:space="preserve">                                (подпись)         (расшифровка подписи)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>Главный бухгалтер ТФОМС МО ___________________ ____________________________</w:t>
      </w:r>
    </w:p>
    <w:p w:rsidR="00000000" w:rsidRDefault="00C75185">
      <w:pPr>
        <w:pStyle w:val="ConsPlusNonformat"/>
        <w:jc w:val="both"/>
      </w:pPr>
      <w:r>
        <w:t xml:space="preserve">                                (подпись)         (расшифровка подписи)</w:t>
      </w:r>
    </w:p>
    <w:p w:rsidR="00000000" w:rsidRDefault="00C75185">
      <w:pPr>
        <w:pStyle w:val="ConsPlusNonformat"/>
        <w:jc w:val="both"/>
      </w:pPr>
      <w:r>
        <w:t>(М.П.)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lastRenderedPageBreak/>
        <w:t xml:space="preserve">Исполнитель                </w:t>
      </w:r>
      <w:r>
        <w:t>___________________ ____________________________</w:t>
      </w:r>
    </w:p>
    <w:p w:rsidR="00000000" w:rsidRDefault="00C75185">
      <w:pPr>
        <w:pStyle w:val="ConsPlusNonformat"/>
        <w:jc w:val="both"/>
      </w:pPr>
      <w:r>
        <w:t>(телефон)                       (подпись)         (расшифровка подписи)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>"___" _________ 20__ г.</w:t>
      </w:r>
    </w:p>
    <w:p w:rsidR="00000000" w:rsidRDefault="00C75185">
      <w:pPr>
        <w:pStyle w:val="ConsPlusNormal"/>
        <w:rPr>
          <w:rFonts w:ascii="Courier New" w:hAnsi="Courier New" w:cs="Courier New"/>
          <w:sz w:val="20"/>
          <w:szCs w:val="20"/>
        </w:rPr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right"/>
        <w:outlineLvl w:val="1"/>
      </w:pPr>
      <w:r>
        <w:t>Приложение 3</w:t>
      </w:r>
    </w:p>
    <w:p w:rsidR="00000000" w:rsidRDefault="00C75185">
      <w:pPr>
        <w:pStyle w:val="ConsPlusNormal"/>
        <w:jc w:val="right"/>
      </w:pPr>
      <w:r>
        <w:t>к Порядку</w:t>
      </w:r>
    </w:p>
    <w:p w:rsidR="00000000" w:rsidRDefault="00C7518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7518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7518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МО от 26.05.2022 N 539/17)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7518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center"/>
      </w:pPr>
      <w:bookmarkStart w:id="7" w:name="Par464"/>
      <w:bookmarkEnd w:id="7"/>
      <w:r>
        <w:t>ОТЧЕТ</w:t>
      </w:r>
    </w:p>
    <w:p w:rsidR="00000000" w:rsidRDefault="00C75185">
      <w:pPr>
        <w:pStyle w:val="ConsPlusNormal"/>
        <w:jc w:val="center"/>
      </w:pPr>
      <w:r>
        <w:t>о расходовании средств Территориальным фондом</w:t>
      </w:r>
    </w:p>
    <w:p w:rsidR="00000000" w:rsidRDefault="00C75185">
      <w:pPr>
        <w:pStyle w:val="ConsPlusNormal"/>
        <w:jc w:val="center"/>
      </w:pPr>
      <w:r>
        <w:t>обязательного медицинского страхования Московской области</w:t>
      </w:r>
    </w:p>
    <w:p w:rsidR="00000000" w:rsidRDefault="00C75185">
      <w:pPr>
        <w:pStyle w:val="ConsPlusNormal"/>
        <w:jc w:val="center"/>
      </w:pPr>
      <w:r>
        <w:t>на ______ 20___ года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ind w:firstLine="540"/>
        <w:jc w:val="both"/>
      </w:pPr>
      <w:r>
        <w:t>Периодичность: квартал - на 50 день после отче</w:t>
      </w:r>
      <w:r>
        <w:t>тного периода, за год - до 20 марта.</w:t>
      </w:r>
    </w:p>
    <w:p w:rsidR="00000000" w:rsidRDefault="00C75185">
      <w:pPr>
        <w:pStyle w:val="ConsPlusNormal"/>
        <w:spacing w:before="240"/>
        <w:ind w:firstLine="540"/>
        <w:jc w:val="both"/>
      </w:pPr>
      <w:r>
        <w:t>Единица изм.: тыс. рублей.</w:t>
      </w:r>
    </w:p>
    <w:p w:rsidR="00000000" w:rsidRDefault="00C7518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984"/>
        <w:gridCol w:w="2551"/>
        <w:gridCol w:w="2494"/>
        <w:gridCol w:w="964"/>
      </w:tblGrid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Статьи расходов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Израсходовано средств медицинскими организациями, страховыми медицинскими организациями, ТФОМС Московской области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Итого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На дополнительное финансовое обеспечение в части базовой программы обязательного медицинского страхования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На финансовое обеспечение медицинской помощи в экстренной форме в амбулаторных и стационарных условиях и скорой медицинской помощи гражданам, не идент</w:t>
            </w:r>
            <w:r>
              <w:t xml:space="preserve">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помощи, по мероприятиям, не включенным в Московскую областную программу </w:t>
            </w:r>
            <w:r>
              <w:t xml:space="preserve">обязательного </w:t>
            </w:r>
            <w:r>
              <w:lastRenderedPageBreak/>
              <w:t>медицинского страхования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lastRenderedPageBreak/>
              <w:t>На финансовое обеспечение административно-управленческой деятельности ТФОМС Московской области при реализации полномочий по финансовому обеспечению медицинской помощи в экстренной форме в амбулаторных и стационарных у</w:t>
            </w:r>
            <w:r>
              <w:t xml:space="preserve">словиях и скорой медицинской помощи гражданам, не идентифицированным и не застрахованным по обязательному медицинскому страхованию в рамках Московской областной программы государственных </w:t>
            </w:r>
            <w:r>
              <w:lastRenderedPageBreak/>
              <w:t>гарантий бесплатного оказания гражданам медицинской помощи, по меропр</w:t>
            </w:r>
            <w:r>
              <w:t>иятиям, не включенным в Московскую областную программу обязательного медицинского страхования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Оплата труда и начисления на выплаты по оплате труда,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заработная плата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прочие выплаты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начисления на выплаты по оплате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Оплата работ, услуг,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услуги связи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арендная плата за пользование имуществом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lastRenderedPageBreak/>
              <w:t>прочие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Социальное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Прочие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Увеличение стоимости основных средств,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медицинского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медицинского инструментария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прочих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Увеличение стоимости материальных запасов,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медикаментов и перевязочных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медицинского инструментария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продуктов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реактивов и химикатов, стекла и химической посуды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горюче-смазочных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мягкого инвентаря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  <w:r>
              <w:t>прочих материальных запасов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5185">
            <w:pPr>
              <w:pStyle w:val="ConsPlusNormal"/>
            </w:pPr>
          </w:p>
        </w:tc>
      </w:tr>
    </w:tbl>
    <w:p w:rsidR="00000000" w:rsidRDefault="00C75185">
      <w:pPr>
        <w:pStyle w:val="ConsPlusNormal"/>
        <w:jc w:val="both"/>
      </w:pPr>
    </w:p>
    <w:p w:rsidR="00000000" w:rsidRDefault="00C75185">
      <w:pPr>
        <w:pStyle w:val="ConsPlusNonformat"/>
        <w:jc w:val="both"/>
      </w:pPr>
      <w:r>
        <w:t>Министр здравоохранения</w:t>
      </w:r>
    </w:p>
    <w:p w:rsidR="00000000" w:rsidRDefault="00C75185">
      <w:pPr>
        <w:pStyle w:val="ConsPlusNonformat"/>
        <w:jc w:val="both"/>
      </w:pPr>
      <w:r>
        <w:t>Московской области</w:t>
      </w:r>
    </w:p>
    <w:p w:rsidR="00000000" w:rsidRDefault="00C75185">
      <w:pPr>
        <w:pStyle w:val="ConsPlusNonformat"/>
        <w:jc w:val="both"/>
      </w:pPr>
      <w:r>
        <w:t>(заместитель министра)    _________________ _______________________________</w:t>
      </w:r>
    </w:p>
    <w:p w:rsidR="00000000" w:rsidRDefault="00C75185">
      <w:pPr>
        <w:pStyle w:val="ConsPlusNonformat"/>
        <w:jc w:val="both"/>
      </w:pPr>
      <w:r>
        <w:t xml:space="preserve">                              (подпись)          (расшифровка подписи)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>Начальник управления</w:t>
      </w:r>
    </w:p>
    <w:p w:rsidR="00000000" w:rsidRDefault="00C75185">
      <w:pPr>
        <w:pStyle w:val="ConsPlusNonformat"/>
        <w:jc w:val="both"/>
      </w:pPr>
      <w:r>
        <w:t>бухгалтерского учета</w:t>
      </w:r>
    </w:p>
    <w:p w:rsidR="00000000" w:rsidRDefault="00C75185">
      <w:pPr>
        <w:pStyle w:val="ConsPlusNonformat"/>
        <w:jc w:val="both"/>
      </w:pPr>
      <w:r>
        <w:t>и финансового контроля -</w:t>
      </w:r>
    </w:p>
    <w:p w:rsidR="00000000" w:rsidRDefault="00C75185">
      <w:pPr>
        <w:pStyle w:val="ConsPlusNonformat"/>
        <w:jc w:val="both"/>
      </w:pPr>
      <w:r>
        <w:t>главный бухгалтер         _________________ _______________________________</w:t>
      </w:r>
    </w:p>
    <w:p w:rsidR="00000000" w:rsidRDefault="00C75185">
      <w:pPr>
        <w:pStyle w:val="ConsPlusNonformat"/>
        <w:jc w:val="both"/>
      </w:pPr>
      <w:r>
        <w:t xml:space="preserve">                              (подпись)          (расшифровка подписи)</w:t>
      </w:r>
    </w:p>
    <w:p w:rsidR="00000000" w:rsidRDefault="00C75185">
      <w:pPr>
        <w:pStyle w:val="ConsPlusNonformat"/>
        <w:jc w:val="both"/>
      </w:pPr>
      <w:r>
        <w:t>(М.П.)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>Исполнитель               ________</w:t>
      </w:r>
      <w:r>
        <w:t>_________ _______________________________</w:t>
      </w:r>
    </w:p>
    <w:p w:rsidR="00000000" w:rsidRDefault="00C75185">
      <w:pPr>
        <w:pStyle w:val="ConsPlusNonformat"/>
        <w:jc w:val="both"/>
      </w:pPr>
      <w:r>
        <w:t>(телефон)                     (подпись)          (расшифровка подписи)</w:t>
      </w:r>
    </w:p>
    <w:p w:rsidR="00000000" w:rsidRDefault="00C75185">
      <w:pPr>
        <w:pStyle w:val="ConsPlusNonformat"/>
        <w:jc w:val="both"/>
      </w:pPr>
    </w:p>
    <w:p w:rsidR="00000000" w:rsidRDefault="00C75185">
      <w:pPr>
        <w:pStyle w:val="ConsPlusNonformat"/>
        <w:jc w:val="both"/>
      </w:pPr>
      <w:r>
        <w:t>"___" _________ 20__ г.</w:t>
      </w:r>
    </w:p>
    <w:p w:rsidR="00000000" w:rsidRDefault="00C75185">
      <w:pPr>
        <w:pStyle w:val="ConsPlusNormal"/>
        <w:jc w:val="both"/>
      </w:pPr>
    </w:p>
    <w:p w:rsidR="00000000" w:rsidRDefault="00C75185">
      <w:pPr>
        <w:pStyle w:val="ConsPlusNormal"/>
        <w:jc w:val="both"/>
      </w:pPr>
    </w:p>
    <w:p w:rsidR="00C75185" w:rsidRDefault="00C751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518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CC"/>
    <w:rsid w:val="001A59CC"/>
    <w:rsid w:val="00C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A926A8-E39A-479A-984E-29643429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3777</Words>
  <Characters>21531</Characters>
  <Application>Microsoft Office Word</Application>
  <DocSecurity>2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 от 29.06.2021 N 514/22(ред. от 29.10.2024)"Об утверждении Порядка предоставления межбюджетных трансфертов из бюджета Московской области бюджету Территориального фонда обязательного медицинского страхования Московской области</vt:lpstr>
    </vt:vector>
  </TitlesOfParts>
  <Company>КонсультантПлюс Версия 4023.00.50</Company>
  <LinksUpToDate>false</LinksUpToDate>
  <CharactersWithSpaces>25258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29.06.2021 N 514/22(ред. от 29.10.2024)"Об утверждении Порядка предоставления межбюджетных трансфертов из бюджета Московской области бюджету Территориального фонда обязательного медицинского страхования Московской области</dc:title>
  <dc:subject/>
  <dc:creator>Кизилов Дмитрий Алексеевич</dc:creator>
  <cp:keywords/>
  <dc:description/>
  <cp:lastModifiedBy>Кизилов Дмитрий Алексеевич</cp:lastModifiedBy>
  <cp:revision>2</cp:revision>
  <dcterms:created xsi:type="dcterms:W3CDTF">2025-01-23T09:05:00Z</dcterms:created>
  <dcterms:modified xsi:type="dcterms:W3CDTF">2025-01-23T09:05:00Z</dcterms:modified>
</cp:coreProperties>
</file>